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7" w:rsidRPr="003676D7" w:rsidRDefault="003676D7" w:rsidP="003676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76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c323547"/>
      <w:bookmarkEnd w:id="0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почва?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представляет собой тонкий слой материала на поверхности Земли. Это природный ресурс, который состоит из веществ, образовавшихся в результате выветривания,  органических веществ, воздуха и воды. Поскольку почва является средой для укоренения и роста растений, то наиболее широко признанной ее функцией является участие в производстве продовольствия. Почва обеспечивает питательные вещества и влагу, которые поглощаются растениями через корни и участвуют в круговороте воды и атмосферных газов, и потому играют важную роль в регулировании климатических условий.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c323565"/>
      <w:bookmarkEnd w:id="1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чего состоит почва?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динамичной природной системой, 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следующих компонентов: неорганические минеральные частицы (песок, ил и глина, гравий, камни и скальные породы), органическое вещество, воздух, вода и живые организмы. Конкретный вклад каждого из этих компонентов в почвенную систему  существенным образом влияет на функции почвы и зависит от типа почвы и соответствующих факторов почвообразования. В состав почвы могут входить также антропогенные вещества.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c323764"/>
      <w:bookmarkEnd w:id="2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формируются почвы?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почв происходит под воздействием целого ряда факторов, и этот процесс может продолжаться тысячи лет, пока не достигнет равновесия. Основными факторами почвообразования являются: климат, рельеф местности, материнская порода, время и биологические факторы (растения, животные, микроорганизмы и человек). В зависимости от различных комбинаций и интенсивности факторов почвообразования формируются различные типы почв.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c323766"/>
      <w:bookmarkEnd w:id="3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Правда ли, что почва является </w:t>
      </w:r>
      <w:proofErr w:type="spellStart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невозобновляемым</w:t>
      </w:r>
      <w:proofErr w:type="spellEnd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ресурсом?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считается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невозобновляемым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ресурсом, поскольку не восстанавливается самостоятельно с достаточной скоростью за период, соответствующий жизни человека. Более того: формирование одного сантиметра почвы из материнской породы может занять от нескольких сотен до нескольких тысяч лет.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важны почвы?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 являются одним из ключевых ресурсов, обеспечивающих человеческое благосостояние, им принадлежит центральная роль в создании целого ряда продуктов и важнейших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экосистемных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 - это основа для выращивания растений с целью производства продовольствия, волокон, топлива и лекарственных средств.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поглощают, удерживают, изменяют состав, очищают и высвобождают воду, необходимую для роста растений и водоснабжения.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взаимодействуют с атмосферой, поглощая и выпуская газы (например, углекислый газ, метан, водяной пар) и пыль.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Почвы являются крупнейшим резервуаром органического углерода земной коры (более чем вдвое превышающим по объему запасы органического углерода, содержащиеся в растительности).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играют важнейшую роль в круговороте углерода, кислорода и питательных веще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растений (азота, фосфора, калия, кальция, магния и т. д.).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являются средой обитания целого ряда животных и организмов, таких как бактерии и грибы, и потому способствуют биологической активности, биологическому разнообразию и биологической продуктивности.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является средой для рассеивания семян и распространения генофонда.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почвах накапливается, фильтруется и смягчается вода в ходе гидрологического цикла.</w:t>
      </w:r>
    </w:p>
    <w:p w:rsidR="003676D7" w:rsidRPr="003676D7" w:rsidRDefault="003676D7" w:rsidP="0036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обеспечивают платформу для создания городских поселений и используются в качестве материалов для строительства. 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 вклад почв в обеспечение продовольственной безопасности?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– это то, где «начинается» еда! Согласно оценкам, 95% того, что мы едим, прямо или косвенно производится на наших почвах. Следовательно, наличие продовольствия зависит от почв. Здоровую и качественную пищу можно произвести только в том случае, если здоровы наши почвы.  Здоровая биологически активная почва  - важнейший союзник в деле обеспечения продовольственной безопасности и питания.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c323773"/>
      <w:bookmarkEnd w:id="4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Сколько типов почв существует в мире в настоящее время?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бесконечное количество возможных комбинаций различных свойств почв, которые можно сгруппировать и классифицировать по основным типам (классам) почв. 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руководствоваться соображениями краткости и удобства, то почвы можно подразделить на следующие основные типы: (1) почвы со слоями органического вещества; (2) почвы со следами сильного влияния антропогенного фактора; (3) почвы, ограничивающие рост корневой системы растений; (4) почвы, свойства которых в значительной степени определяются наличием в их составе железа и алюминия;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почвы с темноокрашенным пахотным слоем, богатым гумусом; (6) почвы, формирование которых обусловлено накоплением растворимых в воде солей; (7) почвы, у которых подпочвенные слои обогащены глиной; (8) почвы, для которых характерно слабое развитие или его отсутствие, и (9) постоянно затопляемые почвы.</w:t>
      </w:r>
      <w:proofErr w:type="gramEnd"/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c323774"/>
      <w:bookmarkEnd w:id="5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мы классифицируем почвы?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классифицируются в зависимости от сочетания тех своих свойств, которые считаются определяющими процесс их формирования. Количество и глубина, на которой проявляются такие характеристики почвы, как содержание органического вещества, глины, железа и растворимых солей, - вот некоторые из факторов, на основании которых производится отнесение почв к основным классам. Существует две признанных системы международной классификации почв: Мировая реферативная база почвенных ресурсов (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IUSS и Таксономия почв (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Soil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Taxonomy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USDA. Кроме того, во многих странах в целях организации знаний о почвах на национальном уровне разработаны собственные национальные системы классификации почв.    </w:t>
      </w:r>
    </w:p>
    <w:p w:rsidR="003676D7" w:rsidRDefault="003676D7" w:rsidP="003676D7">
      <w:pPr>
        <w:pStyle w:val="3"/>
      </w:pPr>
      <w:r>
        <w:t>Что такое деградация почв?</w:t>
      </w:r>
    </w:p>
    <w:p w:rsidR="003676D7" w:rsidRDefault="003676D7" w:rsidP="003676D7">
      <w:pPr>
        <w:pStyle w:val="bodytext"/>
      </w:pPr>
      <w:r>
        <w:t xml:space="preserve">Деградация почв  - это сокращение их способности обеспечивать </w:t>
      </w:r>
      <w:proofErr w:type="spellStart"/>
      <w:r>
        <w:t>экосистемные</w:t>
      </w:r>
      <w:proofErr w:type="spellEnd"/>
      <w:r>
        <w:t xml:space="preserve"> товары и услуги и выполнять свои функции в течение определенного периода времени в интересах </w:t>
      </w:r>
      <w:r>
        <w:lastRenderedPageBreak/>
        <w:t xml:space="preserve">бенефициаров этих функций. </w:t>
      </w:r>
      <w:proofErr w:type="gramStart"/>
      <w:r>
        <w:t>Деградация почв проявляется в различных формах:  например, в таких, как эрозия почв, засоление почв, истощение питательных веществ в почвах, утрата биоразнообразия почв, загрязнение почв, уплотнение почв, вымывание органического вещества, заиление почв и другие.</w:t>
      </w:r>
      <w:proofErr w:type="gramEnd"/>
    </w:p>
    <w:p w:rsidR="003676D7" w:rsidRDefault="003676D7" w:rsidP="003676D7">
      <w:pPr>
        <w:pStyle w:val="3"/>
      </w:pPr>
      <w:r>
        <w:t>Что такое здоровье почвы?</w:t>
      </w:r>
    </w:p>
    <w:p w:rsidR="003676D7" w:rsidRDefault="003676D7" w:rsidP="003676D7">
      <w:pPr>
        <w:pStyle w:val="bodytext"/>
      </w:pPr>
      <w:r>
        <w:t xml:space="preserve">Здоровье почвы </w:t>
      </w:r>
      <w:proofErr w:type="gramStart"/>
      <w:r>
        <w:t>определяется</w:t>
      </w:r>
      <w:proofErr w:type="gramEnd"/>
      <w:r>
        <w:t xml:space="preserve"> как способность почвы функционировать как живая система. Здоровые почвы поддерживают многообразие сообщества почвенных организмов, которые помогают бороться с болезнями растений, насекомыми-вредителями и сорняками и образуют полезные симбиотические ассоциации с корнями растений. Здоровые почвы возвращают в оборот необходимые питательные вещества растений, улучшают структуру почвы, повышая ее способность удерживать воду и питательные вещества, что в конечном итоге способствует улучшению продукции растениеводства. Здоровая почва не загрязняет окружающую среду; напротив, она способствует смягчению последствий изменения климата, поддерживая или увеличивая содержание органического углерода в своем составе.</w:t>
      </w:r>
    </w:p>
    <w:p w:rsidR="003676D7" w:rsidRDefault="003676D7" w:rsidP="003676D7">
      <w:pPr>
        <w:pStyle w:val="3"/>
      </w:pPr>
      <w:r>
        <w:t>Благодаря чему растения растут в почве?</w:t>
      </w:r>
    </w:p>
    <w:p w:rsidR="003676D7" w:rsidRDefault="003676D7" w:rsidP="003676D7">
      <w:pPr>
        <w:pStyle w:val="bodytext"/>
      </w:pPr>
      <w:r>
        <w:t xml:space="preserve">Почвы являются основой для роста растений, обеспечивая им укоренение, достаточное количество кислорода, влаги и питательных веществ. Кроме того, почва защищает корни от резких колебаний температуры, </w:t>
      </w:r>
      <w:proofErr w:type="gramStart"/>
      <w:r>
        <w:t>выполняя роль</w:t>
      </w:r>
      <w:proofErr w:type="gramEnd"/>
      <w:r>
        <w:t xml:space="preserve"> буфера при ее изменениях.</w:t>
      </w:r>
    </w:p>
    <w:p w:rsidR="003676D7" w:rsidRDefault="003676D7" w:rsidP="003676D7">
      <w:pPr>
        <w:pStyle w:val="3"/>
      </w:pPr>
      <w:bookmarkStart w:id="6" w:name="c323782"/>
      <w:bookmarkEnd w:id="6"/>
      <w:r>
        <w:t>Какова роль удобрений?</w:t>
      </w:r>
    </w:p>
    <w:p w:rsidR="003676D7" w:rsidRDefault="003676D7" w:rsidP="003676D7">
      <w:pPr>
        <w:pStyle w:val="bodytext"/>
      </w:pPr>
      <w:r>
        <w:t>Удобрения обогащают почвы микро- и макроэлементами. Однако чрезмерное использование удобрений может приводить к загрязнению почвы и воды.</w:t>
      </w:r>
    </w:p>
    <w:p w:rsidR="003676D7" w:rsidRDefault="003676D7" w:rsidP="003676D7">
      <w:pPr>
        <w:pStyle w:val="3"/>
      </w:pPr>
      <w:bookmarkStart w:id="7" w:name="c323785"/>
      <w:bookmarkEnd w:id="7"/>
      <w:r>
        <w:t>Какова роль почв в смягчении последствий изменения климата и адаптации к ним?</w:t>
      </w:r>
    </w:p>
    <w:p w:rsidR="003676D7" w:rsidRDefault="003676D7" w:rsidP="003676D7">
      <w:pPr>
        <w:pStyle w:val="bodytext"/>
      </w:pPr>
      <w:r>
        <w:t xml:space="preserve">Рациональное управление почвенными ресурсами вносит действенный вклад в смягчение: 1) последствий изменения климата за счет связывания углерода и сокращения выбросов парниковых газов; и 2) процессов опустынивания. Крайне важно содействовать формированию устойчивых методов управления почвенными ресурсами в целях смягчения последствий изменения климата и адаптации к ним, а также обеспечения устойчивости к изменяющимся погодным условиям и экстремальным погодным факторам. Особое значение имеют охрана и рациональное использование почв с высоким содержанием органического углерода и выявление зон, особенно уязвимых или </w:t>
      </w:r>
      <w:proofErr w:type="gramStart"/>
      <w:r>
        <w:t>слабо устойчивых</w:t>
      </w:r>
      <w:proofErr w:type="gramEnd"/>
      <w:r>
        <w:t xml:space="preserve"> к деградации.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контаминация почвы?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Контаминация почвы означает, что концентрация в ней какого-либо вещества  (например, питательных веществ, пестицидов, органических химических соединений, кислых или солевых соединений или микропримесей) превышает 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естественную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Pr="0036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загрязнение почвы</w:t>
      </w: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c323791"/>
      <w:bookmarkEnd w:id="8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такое загрязнение </w:t>
      </w:r>
      <w:proofErr w:type="gramStart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почвы</w:t>
      </w:r>
      <w:proofErr w:type="gramEnd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</w:t>
      </w:r>
      <w:proofErr w:type="gramStart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каким</w:t>
      </w:r>
      <w:proofErr w:type="gramEnd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образом почвы участвуют в борьбе с загрязнением?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Загрязнение почв  - это наличие в них веществ в концентрациях, превышающих соответствующие пороговые уровни, при которых они становятся вредными для живых организмов (см. </w:t>
      </w:r>
      <w:r w:rsidRPr="0036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 контаминация почвы</w:t>
      </w: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Почвы разрушают загрязняющие вещества и  ограничивают загрязнение подземных и поверхностных вод. По существу, почвы препятствуют выщелачиванию загрязняющих веще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гр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унтовые воды и ограничивают их перенос в поверхностные воды.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c323793"/>
      <w:bookmarkEnd w:id="9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Каким образом почвы удерживают и фильтруют воду?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почвы удерживать воду называется водоудерживающей способностью почвы, и связана она с распределением частиц по размерам. Распределение частиц по размерам также имеет отношение к способности почвы действовать в качестве фильтра. Чем мельче частицы почвы, тем выше способность почвы задерживать загрязняющие вещества, не допуская их выщелачивания в грунтовые воды.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c323792"/>
      <w:bookmarkEnd w:id="10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Каким образом почвы возвращают в оборот питательные вещества?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 в почве возвращаются в оборот в результате разложения органического вещества растительного или животного происхождения. Почвенные микроорганизмы разрушают это органическое вещество и обеспечивают доступность питательных веще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живых организмов.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c323794"/>
      <w:bookmarkEnd w:id="11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Правда ли, что почвы служат средой обитания четверти всех биологических видов нашей планеты?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правда. В почве живут миллиарды микроорганизмов – таких как бактерии, грибы и простейшие, а также тысячи видов насекомых, клещей и червей.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c323797"/>
      <w:bookmarkEnd w:id="12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Какова роль биоразнообразия почв?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 и почвенные организмы обеспечивают множество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экосистемных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включая разложение отходов, высвобождение питательных веществ, улучшение структуры почвы и биодеградацию пестицидов и других химических веществ; кроме того, они выступают в качестве поглотителя выбросов парниковых газов и борются с вредителями растений и почвенными патогенными микроорганизмами, принося пользу для здоровья людей и животных, в том числе для их пищеварения и иммунитета.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так важно поддерживать генетическое и видовое разнообразие почвенных организмов, чтобы они и дальше могли выполнять все эти функции.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" w:name="c323796"/>
      <w:bookmarkEnd w:id="13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могу сделать я для защиты почв нашей планеты?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защитить почвы нашей планеты, необходимо: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деградации почв и принимать меры к тому, чтобы обратить этот проце</w:t>
      </w:r>
      <w:proofErr w:type="gram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всп</w:t>
      </w:r>
      <w:proofErr w:type="gram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рациональные методы управления почвенными ресурсами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загрязнения почв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запечатывания почв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последствиями изменения климата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свой «углеродный след»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Оберегать и приумножать растительный покров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Перестать выбрасывать еду</w:t>
      </w:r>
    </w:p>
    <w:p w:rsidR="003676D7" w:rsidRPr="003676D7" w:rsidRDefault="003676D7" w:rsidP="00367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информацию о важности почв</w:t>
      </w:r>
    </w:p>
    <w:p w:rsidR="003676D7" w:rsidRPr="003676D7" w:rsidRDefault="003676D7" w:rsidP="003676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c323795"/>
      <w:bookmarkEnd w:id="14"/>
      <w:r w:rsidRPr="003676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Почему важно повышать осведомленность людей о важности почв?</w:t>
      </w:r>
    </w:p>
    <w:p w:rsidR="003676D7" w:rsidRPr="003676D7" w:rsidRDefault="003676D7" w:rsidP="0036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Почвы обеспечивают ключевой набор основных </w:t>
      </w:r>
      <w:proofErr w:type="spellStart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экосистемных</w:t>
      </w:r>
      <w:proofErr w:type="spellEnd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жизненно важных для нашего благополучия. Но</w:t>
      </w:r>
      <w:r w:rsidR="003270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5" w:name="_GoBack"/>
      <w:bookmarkEnd w:id="15"/>
      <w:r w:rsidRPr="003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свою жизненно важную роль, почвы долгое время принимались как должное. Поскольку воздействие человека на почвы достигает критических пределов и это ставит под угрозу наше будущее, существует настоятельная необходимость в повышении осведомленности людей о важности этого стратегического ресурса.</w:t>
      </w:r>
    </w:p>
    <w:p w:rsidR="002367B7" w:rsidRDefault="002367B7"/>
    <w:sectPr w:rsidR="002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F43"/>
    <w:multiLevelType w:val="multilevel"/>
    <w:tmpl w:val="C3E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17736"/>
    <w:multiLevelType w:val="multilevel"/>
    <w:tmpl w:val="3FE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D7"/>
    <w:rsid w:val="000167B6"/>
    <w:rsid w:val="00071592"/>
    <w:rsid w:val="00092201"/>
    <w:rsid w:val="0013139B"/>
    <w:rsid w:val="0016277F"/>
    <w:rsid w:val="00187F7E"/>
    <w:rsid w:val="001B0DD9"/>
    <w:rsid w:val="001B3097"/>
    <w:rsid w:val="001D2340"/>
    <w:rsid w:val="001D7D18"/>
    <w:rsid w:val="001E5CBD"/>
    <w:rsid w:val="001F4E81"/>
    <w:rsid w:val="002367B7"/>
    <w:rsid w:val="0027607D"/>
    <w:rsid w:val="00276E6A"/>
    <w:rsid w:val="002C4C2C"/>
    <w:rsid w:val="002D3875"/>
    <w:rsid w:val="002E1E23"/>
    <w:rsid w:val="00316E2A"/>
    <w:rsid w:val="003270CA"/>
    <w:rsid w:val="003676D7"/>
    <w:rsid w:val="003E5398"/>
    <w:rsid w:val="003E5CC8"/>
    <w:rsid w:val="00406907"/>
    <w:rsid w:val="0042040B"/>
    <w:rsid w:val="00437B33"/>
    <w:rsid w:val="00461DA0"/>
    <w:rsid w:val="004B0451"/>
    <w:rsid w:val="004C781D"/>
    <w:rsid w:val="004D5FB6"/>
    <w:rsid w:val="004F3766"/>
    <w:rsid w:val="00507EB5"/>
    <w:rsid w:val="00520177"/>
    <w:rsid w:val="00573DE0"/>
    <w:rsid w:val="005A5068"/>
    <w:rsid w:val="005D3293"/>
    <w:rsid w:val="005E6DDD"/>
    <w:rsid w:val="00601172"/>
    <w:rsid w:val="00644455"/>
    <w:rsid w:val="0064636A"/>
    <w:rsid w:val="0066387C"/>
    <w:rsid w:val="006645D8"/>
    <w:rsid w:val="006910F3"/>
    <w:rsid w:val="006C229D"/>
    <w:rsid w:val="006E11FD"/>
    <w:rsid w:val="007B3C95"/>
    <w:rsid w:val="007C041D"/>
    <w:rsid w:val="00800B58"/>
    <w:rsid w:val="008037F7"/>
    <w:rsid w:val="0081777B"/>
    <w:rsid w:val="008401F0"/>
    <w:rsid w:val="0088301F"/>
    <w:rsid w:val="0089732A"/>
    <w:rsid w:val="008B1CB5"/>
    <w:rsid w:val="008D1064"/>
    <w:rsid w:val="008E706A"/>
    <w:rsid w:val="00903E76"/>
    <w:rsid w:val="00940A1F"/>
    <w:rsid w:val="009503E6"/>
    <w:rsid w:val="009665D9"/>
    <w:rsid w:val="00977385"/>
    <w:rsid w:val="00983C6B"/>
    <w:rsid w:val="009A0109"/>
    <w:rsid w:val="00A0784C"/>
    <w:rsid w:val="00A532A8"/>
    <w:rsid w:val="00A60BF5"/>
    <w:rsid w:val="00AB2BDA"/>
    <w:rsid w:val="00B2021C"/>
    <w:rsid w:val="00B65CE3"/>
    <w:rsid w:val="00B7799E"/>
    <w:rsid w:val="00C45B35"/>
    <w:rsid w:val="00C77AEA"/>
    <w:rsid w:val="00C86D68"/>
    <w:rsid w:val="00C90B49"/>
    <w:rsid w:val="00CE26BE"/>
    <w:rsid w:val="00D2349D"/>
    <w:rsid w:val="00D463D0"/>
    <w:rsid w:val="00D61BAB"/>
    <w:rsid w:val="00D76BA5"/>
    <w:rsid w:val="00DE4B78"/>
    <w:rsid w:val="00DF4A3F"/>
    <w:rsid w:val="00E176E1"/>
    <w:rsid w:val="00E60AD5"/>
    <w:rsid w:val="00E6217B"/>
    <w:rsid w:val="00E64BCC"/>
    <w:rsid w:val="00E92160"/>
    <w:rsid w:val="00E95EBE"/>
    <w:rsid w:val="00EE6C43"/>
    <w:rsid w:val="00F44333"/>
    <w:rsid w:val="00F5171C"/>
    <w:rsid w:val="00F847AC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3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3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2</cp:revision>
  <dcterms:created xsi:type="dcterms:W3CDTF">2015-02-10T13:19:00Z</dcterms:created>
  <dcterms:modified xsi:type="dcterms:W3CDTF">2015-02-18T08:01:00Z</dcterms:modified>
</cp:coreProperties>
</file>